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E9B" w:rsidRDefault="005A6040">
      <w:pPr>
        <w:pStyle w:val="NormalWeb"/>
        <w:jc w:val="center"/>
      </w:pPr>
      <w:r>
        <w:rPr>
          <w:b/>
          <w:bCs/>
        </w:rPr>
        <w:t>ՀԱՅՏԱՐԱՐՈՒԹՅՈՒՆ</w:t>
      </w:r>
      <w:r>
        <w:br/>
      </w:r>
      <w:proofErr w:type="spellStart"/>
      <w:r>
        <w:rPr>
          <w:b/>
          <w:bCs/>
        </w:rPr>
        <w:t>գնման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ընթացակարգը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չկայացած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հայտարարելու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մասին</w:t>
      </w:r>
      <w:proofErr w:type="spellEnd"/>
      <w:r>
        <w:t xml:space="preserve"> </w:t>
      </w:r>
    </w:p>
    <w:p w:rsidR="004E1E9B" w:rsidRDefault="005A6040">
      <w:pPr>
        <w:pStyle w:val="NormalWeb"/>
        <w:spacing w:before="0" w:beforeAutospacing="0" w:after="0" w:afterAutospacing="0"/>
        <w:jc w:val="center"/>
      </w:pP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ծածկագիրը</w:t>
      </w:r>
      <w:proofErr w:type="spellEnd"/>
      <w:r>
        <w:t xml:space="preserve"> ԿՇՄՊ-ԷԱՃԱՊՁԲ-22/15</w:t>
      </w:r>
    </w:p>
    <w:p w:rsidR="004E1E9B" w:rsidRDefault="005A6040">
      <w:pPr>
        <w:pStyle w:val="NormalWeb"/>
        <w:spacing w:before="0" w:beforeAutospacing="0" w:after="0" w:afterAutospacing="0"/>
        <w:jc w:val="center"/>
      </w:pPr>
      <w:r>
        <w:t>«</w:t>
      </w:r>
      <w:proofErr w:type="spellStart"/>
      <w:r>
        <w:t>Կանաչապատում</w:t>
      </w:r>
      <w:proofErr w:type="spellEnd"/>
      <w:r>
        <w:t xml:space="preserve"> և </w:t>
      </w:r>
      <w:proofErr w:type="spellStart"/>
      <w:r>
        <w:t>շրջակա</w:t>
      </w:r>
      <w:proofErr w:type="spellEnd"/>
      <w:r>
        <w:t xml:space="preserve"> </w:t>
      </w:r>
      <w:proofErr w:type="spellStart"/>
      <w:r>
        <w:t>միջավայրի</w:t>
      </w:r>
      <w:proofErr w:type="spellEnd"/>
      <w:r>
        <w:t xml:space="preserve"> </w:t>
      </w:r>
      <w:proofErr w:type="spellStart"/>
      <w:r>
        <w:t>պահպանություն</w:t>
      </w:r>
      <w:proofErr w:type="spellEnd"/>
      <w:r>
        <w:t xml:space="preserve">» </w:t>
      </w:r>
      <w:proofErr w:type="spellStart"/>
      <w:r>
        <w:t>ՀՈԱԿի</w:t>
      </w:r>
      <w:proofErr w:type="spellEnd"/>
      <w:r>
        <w:t xml:space="preserve"> </w:t>
      </w: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իր</w:t>
      </w:r>
      <w:proofErr w:type="spellEnd"/>
      <w:r>
        <w:t xml:space="preserve"> </w:t>
      </w:r>
      <w:proofErr w:type="spellStart"/>
      <w:r>
        <w:t>կարիքների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 xml:space="preserve"> </w:t>
      </w:r>
    </w:p>
    <w:p w:rsidR="004E1E9B" w:rsidRDefault="005A6040">
      <w:pPr>
        <w:pStyle w:val="NormalWeb"/>
        <w:spacing w:before="0" w:beforeAutospacing="0" w:after="0" w:afterAutospacing="0"/>
        <w:jc w:val="center"/>
        <w:rPr>
          <w:lang w:val="hy-AM"/>
        </w:rPr>
      </w:pPr>
      <w:proofErr w:type="spellStart"/>
      <w:r>
        <w:t>Անձրևացնող</w:t>
      </w:r>
      <w:proofErr w:type="spellEnd"/>
      <w:r>
        <w:t xml:space="preserve"> 3մ </w:t>
      </w:r>
      <w:proofErr w:type="spellStart"/>
      <w:proofErr w:type="gramStart"/>
      <w:r>
        <w:t>հասարակ</w:t>
      </w:r>
      <w:proofErr w:type="spellEnd"/>
      <w:r>
        <w:t>(</w:t>
      </w:r>
      <w:proofErr w:type="gramEnd"/>
      <w:r>
        <w:t xml:space="preserve">3 </w:t>
      </w:r>
      <w:proofErr w:type="spellStart"/>
      <w:r>
        <w:t>կամ</w:t>
      </w:r>
      <w:proofErr w:type="spellEnd"/>
      <w:r>
        <w:t xml:space="preserve"> 4 </w:t>
      </w:r>
      <w:proofErr w:type="spellStart"/>
      <w:r>
        <w:t>թև</w:t>
      </w:r>
      <w:proofErr w:type="spellEnd"/>
      <w:r>
        <w:t>)</w:t>
      </w:r>
      <w:r>
        <w:rPr>
          <w:lang w:val="hy-AM"/>
        </w:rPr>
        <w:t xml:space="preserve">, </w:t>
      </w:r>
      <w:proofErr w:type="spellStart"/>
      <w:r>
        <w:t>Անձրևացնող</w:t>
      </w:r>
      <w:proofErr w:type="spellEnd"/>
      <w:r>
        <w:t xml:space="preserve"> </w:t>
      </w:r>
      <w:r>
        <w:rPr>
          <w:lang w:val="hy-AM"/>
        </w:rPr>
        <w:t>6</w:t>
      </w:r>
      <w:r>
        <w:t xml:space="preserve">մ </w:t>
      </w:r>
      <w:proofErr w:type="spellStart"/>
      <w:r>
        <w:t>հասարակ</w:t>
      </w:r>
      <w:proofErr w:type="spellEnd"/>
      <w:r>
        <w:t xml:space="preserve">(3 </w:t>
      </w:r>
      <w:proofErr w:type="spellStart"/>
      <w:r>
        <w:t>կամ</w:t>
      </w:r>
      <w:proofErr w:type="spellEnd"/>
      <w:r>
        <w:t xml:space="preserve"> 4 </w:t>
      </w:r>
      <w:proofErr w:type="spellStart"/>
      <w:r>
        <w:t>թև</w:t>
      </w:r>
      <w:proofErr w:type="spellEnd"/>
      <w:r>
        <w:t>)</w:t>
      </w:r>
      <w:r>
        <w:rPr>
          <w:lang w:val="hy-AM"/>
        </w:rPr>
        <w:t xml:space="preserve">, </w:t>
      </w:r>
      <w:proofErr w:type="spellStart"/>
      <w:r>
        <w:t>Անձրևացնող</w:t>
      </w:r>
      <w:proofErr w:type="spellEnd"/>
      <w:r>
        <w:t xml:space="preserve"> </w:t>
      </w:r>
      <w:r>
        <w:rPr>
          <w:lang w:val="hy-AM"/>
        </w:rPr>
        <w:t>9</w:t>
      </w:r>
      <w:r>
        <w:t xml:space="preserve">մ </w:t>
      </w:r>
      <w:proofErr w:type="spellStart"/>
      <w:r>
        <w:t>հասարակ</w:t>
      </w:r>
      <w:proofErr w:type="spellEnd"/>
      <w:r>
        <w:t xml:space="preserve">(3 </w:t>
      </w:r>
      <w:proofErr w:type="spellStart"/>
      <w:r>
        <w:t>կամ</w:t>
      </w:r>
      <w:proofErr w:type="spellEnd"/>
      <w:r>
        <w:t xml:space="preserve"> 4 </w:t>
      </w:r>
      <w:proofErr w:type="spellStart"/>
      <w:r>
        <w:t>թև</w:t>
      </w:r>
      <w:proofErr w:type="spellEnd"/>
      <w:r>
        <w:t>)</w:t>
      </w:r>
    </w:p>
    <w:p w:rsidR="004E1E9B" w:rsidRDefault="005A6040">
      <w:pPr>
        <w:pStyle w:val="NormalWeb"/>
        <w:spacing w:before="0" w:beforeAutospacing="0" w:after="0" w:afterAutospacing="0"/>
        <w:jc w:val="center"/>
        <w:rPr>
          <w:lang w:val="hy-AM"/>
        </w:rPr>
      </w:pPr>
      <w:r>
        <w:rPr>
          <w:lang w:val="hy-AM"/>
        </w:rPr>
        <w:t xml:space="preserve">ձեռքբերման նպատակով կազմակերպված ԿՇՄՊ-ԷԱՃԱՊՁԲ-22/15 ծածկագրով գնման </w:t>
      </w:r>
    </w:p>
    <w:p w:rsidR="004E1E9B" w:rsidRPr="00270DF8" w:rsidRDefault="005A6040">
      <w:pPr>
        <w:pStyle w:val="NormalWeb"/>
        <w:spacing w:before="0" w:beforeAutospacing="0" w:after="0" w:afterAutospacing="0"/>
        <w:jc w:val="both"/>
        <w:rPr>
          <w:lang w:val="hy-AM"/>
        </w:rPr>
      </w:pPr>
      <w:r w:rsidRPr="00270DF8">
        <w:rPr>
          <w:lang w:val="hy-AM"/>
        </w:rPr>
        <w:t xml:space="preserve">ընթացակարգը չկայացած հայտարարելու մասին տեղեկատվությունը` </w:t>
      </w:r>
    </w:p>
    <w:tbl>
      <w:tblPr>
        <w:tblW w:w="5958" w:type="pct"/>
        <w:tblInd w:w="-8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700"/>
        <w:gridCol w:w="2787"/>
        <w:gridCol w:w="2499"/>
        <w:gridCol w:w="2272"/>
        <w:gridCol w:w="1880"/>
      </w:tblGrid>
      <w:tr w:rsidR="004E1E9B" w:rsidTr="00270DF8">
        <w:trPr>
          <w:divId w:val="810824100"/>
        </w:trPr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Գնման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առարկայի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համառոտ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նկարագրություն</w:t>
            </w:r>
            <w:proofErr w:type="spellEnd"/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Գնման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ընթացակարգի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մասնակիցների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անվանումները`այդպիսիք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լինելու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դեպքում</w:t>
            </w:r>
            <w:proofErr w:type="spellEnd"/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Գնման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ընթացակարգը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չկայացած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հայտարարվել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համաձայն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`”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Գնումների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մասին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” ՀՀ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օրենքի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37-րդ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հոդվածի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1-ին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մասի</w:t>
            </w:r>
            <w:proofErr w:type="spellEnd"/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Գնման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ընթացակարգը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չկայացած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հայտարարելու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հիմնավորման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վերաբերյալ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համառոտ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տեղեկատվություն</w:t>
            </w:r>
            <w:proofErr w:type="spellEnd"/>
          </w:p>
        </w:tc>
      </w:tr>
      <w:tr w:rsidR="004E1E9B" w:rsidRPr="002A162A" w:rsidTr="00270DF8">
        <w:trPr>
          <w:divId w:val="810824100"/>
        </w:trPr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77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E9B" w:rsidRDefault="005A60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 xml:space="preserve">Ռոտորային անձրևացնող 3 կամ 4 թևանի, յուրաքանչյուր թևին առնվազն 3 անցքով։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Անձրևացման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շառավիղը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՝ 3մ։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9B" w:rsidRDefault="005A6040">
            <w:pPr>
              <w:jc w:val="center"/>
              <w:divId w:val="1183737679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ՍՄԱՐԹԼՈՋԻՍԹԻՔՍ ՍՊԸ</w:t>
            </w:r>
          </w:p>
          <w:p w:rsidR="004E1E9B" w:rsidRDefault="005A6040">
            <w:pPr>
              <w:jc w:val="center"/>
              <w:divId w:val="1808474032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ՊԵՏԳՆՈՒՄՆԵՐ 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9B" w:rsidRDefault="00270DF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4-րդ կետի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9B" w:rsidRPr="002A162A" w:rsidRDefault="00270DF8">
            <w:pPr>
              <w:rPr>
                <w:rFonts w:ascii="Times New Roman" w:eastAsia="Times New Roman" w:hAnsi="Times New Roman"/>
                <w:sz w:val="14"/>
                <w:szCs w:val="20"/>
                <w:lang w:val="hy-AM"/>
              </w:rPr>
            </w:pPr>
            <w:bookmarkStart w:id="0" w:name="_GoBack"/>
            <w:bookmarkEnd w:id="0"/>
            <w:r w:rsidRPr="00270DF8">
              <w:rPr>
                <w:rFonts w:ascii="Arial Unicode" w:hAnsi="Arial Unicode"/>
                <w:color w:val="000000"/>
                <w:sz w:val="14"/>
                <w:szCs w:val="21"/>
                <w:shd w:val="clear" w:color="auto" w:fill="FFFFFF"/>
                <w:lang w:val="hy-AM"/>
              </w:rPr>
              <w:t xml:space="preserve">մասնակիցը պայմանագիր կնքելու մասին ծանուցումը և պայմանագրի նախագիծն ստանալուց հետո՝ 10 աշխատանքային օրվա ընթացքում պատվիրատուին </w:t>
            </w:r>
            <w:r w:rsidRPr="00270DF8">
              <w:rPr>
                <w:rFonts w:asciiTheme="minorHAnsi" w:hAnsiTheme="minorHAnsi"/>
                <w:color w:val="000000"/>
                <w:sz w:val="14"/>
                <w:szCs w:val="21"/>
                <w:shd w:val="clear" w:color="auto" w:fill="FFFFFF"/>
                <w:lang w:val="hy-AM"/>
              </w:rPr>
              <w:t xml:space="preserve">չի </w:t>
            </w:r>
            <w:r w:rsidRPr="00270DF8">
              <w:rPr>
                <w:rFonts w:ascii="Arial Unicode" w:hAnsi="Arial Unicode"/>
                <w:color w:val="000000"/>
                <w:sz w:val="14"/>
                <w:szCs w:val="21"/>
                <w:shd w:val="clear" w:color="auto" w:fill="FFFFFF"/>
                <w:lang w:val="hy-AM"/>
              </w:rPr>
              <w:t>ներկայաց</w:t>
            </w:r>
            <w:r w:rsidRPr="00270DF8">
              <w:rPr>
                <w:rFonts w:asciiTheme="minorHAnsi" w:hAnsiTheme="minorHAnsi"/>
                <w:color w:val="000000"/>
                <w:sz w:val="14"/>
                <w:szCs w:val="21"/>
                <w:shd w:val="clear" w:color="auto" w:fill="FFFFFF"/>
                <w:lang w:val="hy-AM"/>
              </w:rPr>
              <w:t>րել</w:t>
            </w:r>
            <w:r w:rsidRPr="00270DF8">
              <w:rPr>
                <w:rFonts w:ascii="Arial Unicode" w:hAnsi="Arial Unicode"/>
                <w:color w:val="000000"/>
                <w:sz w:val="14"/>
                <w:szCs w:val="21"/>
                <w:shd w:val="clear" w:color="auto" w:fill="FFFFFF"/>
                <w:lang w:val="hy-AM"/>
              </w:rPr>
              <w:t xml:space="preserve"> պայմանագրի </w:t>
            </w:r>
            <w:r w:rsidRPr="00270DF8">
              <w:rPr>
                <w:rFonts w:asciiTheme="minorHAnsi" w:hAnsiTheme="minorHAnsi"/>
                <w:color w:val="000000"/>
                <w:sz w:val="14"/>
                <w:szCs w:val="21"/>
                <w:shd w:val="clear" w:color="auto" w:fill="FFFFFF"/>
                <w:lang w:val="hy-AM"/>
              </w:rPr>
              <w:t xml:space="preserve">և որակավորման </w:t>
            </w:r>
            <w:r w:rsidRPr="00270DF8">
              <w:rPr>
                <w:rFonts w:ascii="Arial Unicode" w:hAnsi="Arial Unicode"/>
                <w:color w:val="000000"/>
                <w:sz w:val="14"/>
                <w:szCs w:val="21"/>
                <w:shd w:val="clear" w:color="auto" w:fill="FFFFFF"/>
                <w:lang w:val="hy-AM"/>
              </w:rPr>
              <w:t>ապահովումը</w:t>
            </w:r>
          </w:p>
        </w:tc>
      </w:tr>
      <w:tr w:rsidR="00270DF8" w:rsidRPr="00270DF8" w:rsidTr="00270DF8">
        <w:trPr>
          <w:divId w:val="810824100"/>
        </w:trPr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 w:rsidRPr="00270D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Ռոտորային անձրևացնող 3 կամ 4 թևանի, յուրաքանչյուր թևին առնվազն 3 անցքով։ Անձրևացման շառավիղը՝ 6մ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ՍՄԱՐԹԼՈՋԻՍԹԻՔՍ ՍՊԸ</w:t>
            </w:r>
          </w:p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ՊԵՏԳՆՈՒՄՆԵՐ 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F8" w:rsidRDefault="00270DF8" w:rsidP="00270DF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4-րդ կետի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F8" w:rsidRPr="00270DF8" w:rsidRDefault="00270DF8" w:rsidP="00270DF8">
            <w:pPr>
              <w:rPr>
                <w:rFonts w:ascii="Times New Roman" w:eastAsia="Times New Roman" w:hAnsi="Times New Roman"/>
                <w:sz w:val="12"/>
                <w:szCs w:val="20"/>
              </w:rPr>
            </w:pP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մասնակիցը պայմանագիր կնքելու մասին ծանուցումը և պայմանագրի նախագիծն ստանալուց հետո՝ 10 աշխատանքային օրվա ընթացքում պատվիրատուին </w:t>
            </w:r>
            <w:r w:rsidRPr="00270DF8">
              <w:rPr>
                <w:rFonts w:asciiTheme="minorHAnsi" w:hAnsiTheme="minorHAnsi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չի </w:t>
            </w: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>ներկայաց</w:t>
            </w:r>
            <w:r w:rsidRPr="00270DF8">
              <w:rPr>
                <w:rFonts w:asciiTheme="minorHAnsi" w:hAnsiTheme="minorHAnsi"/>
                <w:color w:val="000000"/>
                <w:sz w:val="12"/>
                <w:szCs w:val="21"/>
                <w:shd w:val="clear" w:color="auto" w:fill="FFFFFF"/>
                <w:lang w:val="hy-AM"/>
              </w:rPr>
              <w:t>րել</w:t>
            </w: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 պայմանագրի </w:t>
            </w:r>
            <w:r w:rsidRPr="00270DF8">
              <w:rPr>
                <w:rFonts w:asciiTheme="minorHAnsi" w:hAnsiTheme="minorHAnsi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և որակավորման </w:t>
            </w: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>ապահովումը</w:t>
            </w:r>
          </w:p>
        </w:tc>
      </w:tr>
      <w:tr w:rsidR="00270DF8" w:rsidRPr="00270DF8" w:rsidTr="00270DF8">
        <w:trPr>
          <w:divId w:val="810824100"/>
        </w:trPr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79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F8" w:rsidRP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 xml:space="preserve">Ռոտորային անձրևացնող 3 կամ 4 թևանի, յուրաքանչյուր թևին առնվազն 3 անցքով։ </w:t>
            </w:r>
            <w:r w:rsidRPr="00270D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Անձրևացման շառավիղը՝ 9մ։</w:t>
            </w:r>
          </w:p>
          <w:p w:rsidR="00270DF8" w:rsidRDefault="00270DF8" w:rsidP="00270DF8">
            <w:pPr>
              <w:jc w:val="center"/>
              <w:rPr>
                <w:rFonts w:ascii="Arial Unicode" w:hAnsi="Arial Unicode"/>
                <w:color w:val="000000"/>
                <w:sz w:val="18"/>
                <w:szCs w:val="21"/>
                <w:shd w:val="clear" w:color="auto" w:fill="FFFFFF"/>
                <w:lang w:val="hy-AM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ՍՄԱՐԹԼՈՋԻՍԹԻՔՍ ՍՊԸ</w:t>
            </w:r>
          </w:p>
          <w:p w:rsidR="00270DF8" w:rsidRDefault="00270DF8" w:rsidP="00270DF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ՊԵՏԳՆՈՒՄՆԵՐ 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F8" w:rsidRDefault="00270DF8" w:rsidP="00270DF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4-րդ կետի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F8" w:rsidRPr="00270DF8" w:rsidRDefault="00270DF8" w:rsidP="00270DF8">
            <w:pPr>
              <w:rPr>
                <w:rFonts w:ascii="Times New Roman" w:eastAsia="Times New Roman" w:hAnsi="Times New Roman"/>
                <w:sz w:val="12"/>
                <w:szCs w:val="20"/>
              </w:rPr>
            </w:pP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մասնակիցը պայմանագիր կնքելու մասին ծանուցումը և պայմանագրի նախագիծն ստանալուց հետո՝ 10 աշխատանքային օրվա ընթացքում պատվիրատուին </w:t>
            </w:r>
            <w:r w:rsidRPr="00270DF8">
              <w:rPr>
                <w:rFonts w:asciiTheme="minorHAnsi" w:hAnsiTheme="minorHAnsi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չի </w:t>
            </w: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>ներկայաց</w:t>
            </w:r>
            <w:r w:rsidRPr="00270DF8">
              <w:rPr>
                <w:rFonts w:asciiTheme="minorHAnsi" w:hAnsiTheme="minorHAnsi"/>
                <w:color w:val="000000"/>
                <w:sz w:val="12"/>
                <w:szCs w:val="21"/>
                <w:shd w:val="clear" w:color="auto" w:fill="FFFFFF"/>
                <w:lang w:val="hy-AM"/>
              </w:rPr>
              <w:t>րել</w:t>
            </w: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 պայմանագրի </w:t>
            </w:r>
            <w:r w:rsidRPr="00270DF8">
              <w:rPr>
                <w:rFonts w:asciiTheme="minorHAnsi" w:hAnsiTheme="minorHAnsi"/>
                <w:color w:val="000000"/>
                <w:sz w:val="12"/>
                <w:szCs w:val="21"/>
                <w:shd w:val="clear" w:color="auto" w:fill="FFFFFF"/>
                <w:lang w:val="hy-AM"/>
              </w:rPr>
              <w:t xml:space="preserve">և որակավորման </w:t>
            </w:r>
            <w:r w:rsidRPr="00270DF8">
              <w:rPr>
                <w:rFonts w:ascii="Arial Unicode" w:hAnsi="Arial Unicode"/>
                <w:color w:val="000000"/>
                <w:sz w:val="12"/>
                <w:szCs w:val="21"/>
                <w:shd w:val="clear" w:color="auto" w:fill="FFFFFF"/>
                <w:lang w:val="hy-AM"/>
              </w:rPr>
              <w:t>ապահովումը</w:t>
            </w:r>
          </w:p>
        </w:tc>
      </w:tr>
    </w:tbl>
    <w:p w:rsidR="004E1E9B" w:rsidRPr="00270DF8" w:rsidRDefault="005A6040">
      <w:pPr>
        <w:pStyle w:val="NormalWeb"/>
        <w:jc w:val="both"/>
        <w:divId w:val="810824100"/>
        <w:rPr>
          <w:lang w:val="hy-AM"/>
        </w:rPr>
      </w:pPr>
      <w:r w:rsidRPr="00270DF8">
        <w:rPr>
          <w:lang w:val="hy-AM"/>
        </w:rPr>
        <w:t>Սույն հայտարարության հետ կապված լրացուցիչ տեղեկություններ ստանալու համար կարող եք դիմել ԿՇՄՊ-ԷԱՃԱՊՁԲ-22/15 ծածկագրով գնումների համակարգող Ավագյան Նվարդ-ին:</w:t>
      </w:r>
    </w:p>
    <w:p w:rsidR="004E1E9B" w:rsidRDefault="005A6040">
      <w:pPr>
        <w:pStyle w:val="NormalWeb"/>
        <w:divId w:val="1705326385"/>
        <w:rPr>
          <w:lang w:val="hy-AM"/>
        </w:rPr>
      </w:pPr>
      <w:r w:rsidRPr="00270DF8">
        <w:rPr>
          <w:lang w:val="hy-AM"/>
        </w:rPr>
        <w:t xml:space="preserve">Հեռախոս՝ </w:t>
      </w:r>
      <w:r>
        <w:rPr>
          <w:lang w:val="hy-AM"/>
        </w:rPr>
        <w:t>011514745</w:t>
      </w:r>
    </w:p>
    <w:p w:rsidR="004E1E9B" w:rsidRPr="00270DF8" w:rsidRDefault="005A6040">
      <w:pPr>
        <w:pStyle w:val="NormalWeb"/>
        <w:divId w:val="1488984100"/>
        <w:rPr>
          <w:lang w:val="hy-AM"/>
        </w:rPr>
      </w:pPr>
      <w:r w:rsidRPr="00270DF8">
        <w:rPr>
          <w:lang w:val="hy-AM"/>
        </w:rPr>
        <w:t xml:space="preserve">Էլեկոտրանային փոստ՝ gnumner.kanach@yerevan.am </w:t>
      </w:r>
    </w:p>
    <w:p w:rsidR="005A6040" w:rsidRPr="00270DF8" w:rsidRDefault="005A6040">
      <w:pPr>
        <w:pStyle w:val="NormalWeb"/>
        <w:divId w:val="436411171"/>
        <w:rPr>
          <w:lang w:val="hy-AM"/>
        </w:rPr>
      </w:pPr>
      <w:r w:rsidRPr="00270DF8">
        <w:rPr>
          <w:lang w:val="hy-AM"/>
        </w:rPr>
        <w:t>Պատվիրատու` «Կանաչապատում և շրջակա միջավայրի պահպանություն» ՀՈԱԿ</w:t>
      </w:r>
    </w:p>
    <w:sectPr w:rsidR="005A6040" w:rsidRPr="00270DF8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F8"/>
    <w:rsid w:val="00270DF8"/>
    <w:rsid w:val="002A162A"/>
    <w:rsid w:val="004E1E9B"/>
    <w:rsid w:val="005A6040"/>
    <w:rsid w:val="00A951B5"/>
    <w:rsid w:val="00CD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56CE08-0BC1-400A-BBE7-02F1C9AE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eastAsia="Verdana" w:hAnsi="Verdana"/>
      <w:sz w:val="2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uiPriority w:val="99"/>
    <w:semiHidden/>
    <w:rPr>
      <w:rFonts w:ascii="Verdana" w:eastAsia="Verdana" w:hAnsi="Verdana"/>
      <w:sz w:val="2"/>
      <w:szCs w:val="2"/>
    </w:rPr>
  </w:style>
  <w:style w:type="paragraph" w:customStyle="1" w:styleId="table">
    <w:name w:val="table"/>
    <w:basedOn w:val="Normal"/>
    <w:uiPriority w:val="99"/>
    <w:semiHidden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rightp">
    <w:name w:val="rightp"/>
    <w:basedOn w:val="Normal"/>
    <w:uiPriority w:val="99"/>
    <w:semiHidden/>
    <w:pPr>
      <w:spacing w:before="100" w:beforeAutospacing="1" w:after="100" w:afterAutospacing="1"/>
      <w:jc w:val="right"/>
    </w:pPr>
    <w:rPr>
      <w:rFonts w:ascii="Times New Roman" w:eastAsiaTheme="minorEastAsia" w:hAnsi="Times New Roman"/>
      <w:sz w:val="24"/>
      <w:szCs w:val="24"/>
    </w:rPr>
  </w:style>
  <w:style w:type="paragraph" w:customStyle="1" w:styleId="lotcanceledtitle">
    <w:name w:val="lot_canceled_title"/>
    <w:basedOn w:val="Normal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textcenter">
    <w:name w:val="text_center"/>
    <w:basedOn w:val="Normal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w-100">
    <w:name w:val="w-100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extjustify">
    <w:name w:val="text_justify"/>
    <w:basedOn w:val="Normal"/>
    <w:uiPriority w:val="99"/>
    <w:semiHidden/>
    <w:pPr>
      <w:spacing w:before="100" w:beforeAutospacing="1" w:after="100" w:afterAutospacing="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fs10">
    <w:name w:val="fs_10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5"/>
      <w:szCs w:val="15"/>
    </w:rPr>
  </w:style>
  <w:style w:type="paragraph" w:customStyle="1" w:styleId="fs12">
    <w:name w:val="fs_12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8"/>
      <w:szCs w:val="18"/>
    </w:rPr>
  </w:style>
  <w:style w:type="paragraph" w:customStyle="1" w:styleId="width-15">
    <w:name w:val="width-15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0">
    <w:name w:val="width-20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5">
    <w:name w:val="width-25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82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$this-&gt;title</vt:lpstr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$this-&gt;title</dc:title>
  <dc:subject/>
  <dc:creator>Microsoft account</dc:creator>
  <cp:keywords/>
  <dc:description/>
  <cp:lastModifiedBy>Microsoft account</cp:lastModifiedBy>
  <cp:revision>3</cp:revision>
  <dcterms:created xsi:type="dcterms:W3CDTF">2022-06-03T07:16:00Z</dcterms:created>
  <dcterms:modified xsi:type="dcterms:W3CDTF">2022-06-03T07:30:00Z</dcterms:modified>
</cp:coreProperties>
</file>